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5D" w:rsidRPr="00CE17AC" w:rsidRDefault="00B94C5D" w:rsidP="00B94C5D">
      <w:pPr>
        <w:spacing w:after="0"/>
        <w:contextualSpacing/>
        <w:jc w:val="center"/>
        <w:rPr>
          <w:rFonts w:asciiTheme="minorBidi" w:hAnsiTheme="minorBidi"/>
          <w:b/>
          <w:bCs/>
          <w:sz w:val="24"/>
          <w:szCs w:val="24"/>
        </w:rPr>
      </w:pPr>
      <w:r w:rsidRPr="00CE17AC">
        <w:rPr>
          <w:rFonts w:asciiTheme="minorBidi" w:hAnsiTheme="minorBidi"/>
          <w:b/>
          <w:bCs/>
          <w:sz w:val="24"/>
          <w:szCs w:val="24"/>
        </w:rPr>
        <w:t>University of Kashmir</w:t>
      </w:r>
    </w:p>
    <w:p w:rsidR="00B94C5D" w:rsidRPr="00CE17AC" w:rsidRDefault="00B94C5D" w:rsidP="00B94C5D">
      <w:pPr>
        <w:spacing w:line="240" w:lineRule="auto"/>
        <w:jc w:val="center"/>
        <w:rPr>
          <w:rFonts w:asciiTheme="minorBidi" w:hAnsiTheme="minorBidi"/>
          <w:b/>
          <w:sz w:val="24"/>
          <w:szCs w:val="24"/>
        </w:rPr>
      </w:pPr>
      <w:r w:rsidRPr="00CE17AC">
        <w:rPr>
          <w:rFonts w:asciiTheme="minorBidi" w:hAnsiTheme="minorBidi"/>
          <w:b/>
          <w:bCs/>
          <w:sz w:val="24"/>
          <w:szCs w:val="24"/>
        </w:rPr>
        <w:t xml:space="preserve">Industrial fish and Fisheries </w:t>
      </w:r>
      <w:r w:rsidRPr="00CE17AC">
        <w:rPr>
          <w:rFonts w:asciiTheme="minorBidi" w:hAnsiTheme="minorBidi"/>
          <w:b/>
          <w:sz w:val="24"/>
          <w:szCs w:val="24"/>
        </w:rPr>
        <w:t>(IFF)</w:t>
      </w:r>
    </w:p>
    <w:p w:rsidR="00B94C5D" w:rsidRPr="00CE17AC" w:rsidRDefault="00B94C5D" w:rsidP="00B94C5D">
      <w:pPr>
        <w:spacing w:after="0"/>
        <w:contextualSpacing/>
        <w:jc w:val="center"/>
        <w:rPr>
          <w:rFonts w:asciiTheme="minorBidi" w:hAnsiTheme="minorBidi"/>
          <w:sz w:val="24"/>
          <w:szCs w:val="24"/>
        </w:rPr>
      </w:pPr>
      <w:r w:rsidRPr="00CE17AC">
        <w:rPr>
          <w:rFonts w:asciiTheme="minorBidi" w:hAnsiTheme="minorBidi"/>
          <w:sz w:val="24"/>
          <w:szCs w:val="24"/>
        </w:rPr>
        <w:t>Syllabus Theory</w:t>
      </w:r>
    </w:p>
    <w:p w:rsidR="00B94C5D" w:rsidRPr="00CE17AC" w:rsidRDefault="00B94C5D" w:rsidP="00B94C5D">
      <w:pPr>
        <w:ind w:left="2607" w:right="-450" w:firstLine="993"/>
        <w:rPr>
          <w:rFonts w:asciiTheme="minorBidi" w:hAnsiTheme="minorBidi"/>
          <w:b/>
          <w:sz w:val="24"/>
          <w:szCs w:val="24"/>
        </w:rPr>
      </w:pPr>
      <w:r w:rsidRPr="00CE17AC">
        <w:rPr>
          <w:rFonts w:asciiTheme="minorBidi" w:hAnsiTheme="minorBidi"/>
          <w:b/>
          <w:bCs/>
          <w:sz w:val="24"/>
          <w:szCs w:val="24"/>
        </w:rPr>
        <w:t xml:space="preserve">     CBCS Semester II</w:t>
      </w:r>
    </w:p>
    <w:p w:rsidR="008D75B0" w:rsidRPr="00CE17AC" w:rsidRDefault="00B5133C" w:rsidP="006D55A0">
      <w:pPr>
        <w:rPr>
          <w:rFonts w:asciiTheme="minorBidi" w:hAnsiTheme="minorBidi"/>
          <w:b/>
          <w:sz w:val="24"/>
          <w:szCs w:val="24"/>
        </w:rPr>
      </w:pPr>
      <w:r w:rsidRPr="00CE17AC">
        <w:rPr>
          <w:rFonts w:asciiTheme="minorBidi" w:hAnsiTheme="minorBidi"/>
          <w:b/>
          <w:sz w:val="24"/>
          <w:szCs w:val="24"/>
        </w:rPr>
        <w:t xml:space="preserve">Core </w:t>
      </w:r>
      <w:r w:rsidR="008D75B0" w:rsidRPr="00CE17AC">
        <w:rPr>
          <w:rFonts w:asciiTheme="minorBidi" w:hAnsiTheme="minorBidi"/>
          <w:b/>
          <w:sz w:val="24"/>
          <w:szCs w:val="24"/>
        </w:rPr>
        <w:t>COURSE II</w:t>
      </w:r>
      <w:r w:rsidR="00B94C5D" w:rsidRPr="00CE17AC">
        <w:rPr>
          <w:rFonts w:asciiTheme="minorBidi" w:hAnsiTheme="minorBidi"/>
          <w:b/>
          <w:sz w:val="24"/>
          <w:szCs w:val="24"/>
        </w:rPr>
        <w:tab/>
      </w:r>
      <w:r w:rsidR="00B94C5D" w:rsidRPr="00CE17AC">
        <w:rPr>
          <w:rFonts w:asciiTheme="minorBidi" w:hAnsiTheme="minorBidi"/>
          <w:b/>
          <w:sz w:val="24"/>
          <w:szCs w:val="24"/>
        </w:rPr>
        <w:tab/>
      </w:r>
      <w:r w:rsidR="00B94C5D" w:rsidRPr="00CE17AC">
        <w:rPr>
          <w:rFonts w:asciiTheme="minorBidi" w:hAnsiTheme="minorBidi"/>
          <w:b/>
          <w:sz w:val="24"/>
          <w:szCs w:val="24"/>
        </w:rPr>
        <w:tab/>
      </w:r>
      <w:r w:rsidR="00B94C5D" w:rsidRPr="00CE17AC">
        <w:rPr>
          <w:rFonts w:asciiTheme="minorBidi" w:hAnsiTheme="minorBidi"/>
          <w:b/>
          <w:sz w:val="24"/>
          <w:szCs w:val="24"/>
        </w:rPr>
        <w:tab/>
      </w:r>
      <w:r w:rsidR="00B94C5D" w:rsidRPr="00CE17AC">
        <w:rPr>
          <w:rFonts w:asciiTheme="minorBidi" w:hAnsiTheme="minorBidi"/>
          <w:b/>
          <w:sz w:val="24"/>
          <w:szCs w:val="24"/>
        </w:rPr>
        <w:tab/>
      </w:r>
      <w:r w:rsidR="00B94C5D" w:rsidRPr="00CE17AC">
        <w:rPr>
          <w:rFonts w:asciiTheme="minorBidi" w:hAnsiTheme="minorBidi"/>
          <w:b/>
          <w:sz w:val="24"/>
          <w:szCs w:val="24"/>
        </w:rPr>
        <w:tab/>
      </w:r>
      <w:r w:rsidR="00B94C5D" w:rsidRPr="00CE17AC">
        <w:rPr>
          <w:rFonts w:asciiTheme="minorBidi" w:hAnsiTheme="minorBidi"/>
          <w:b/>
          <w:sz w:val="24"/>
          <w:szCs w:val="24"/>
        </w:rPr>
        <w:tab/>
      </w:r>
      <w:r w:rsidR="00B94C5D" w:rsidRPr="00CE17AC">
        <w:rPr>
          <w:rFonts w:asciiTheme="minorBidi" w:hAnsiTheme="minorBidi"/>
          <w:b/>
          <w:sz w:val="24"/>
          <w:szCs w:val="24"/>
        </w:rPr>
        <w:tab/>
      </w:r>
      <w:r w:rsidR="00B94C5D" w:rsidRPr="00CE17AC">
        <w:rPr>
          <w:rFonts w:asciiTheme="minorBidi" w:hAnsiTheme="minorBidi"/>
          <w:b/>
          <w:sz w:val="24"/>
          <w:szCs w:val="24"/>
        </w:rPr>
        <w:tab/>
        <w:t>(CREDITS 4)</w:t>
      </w:r>
    </w:p>
    <w:p w:rsidR="006D55A0" w:rsidRPr="00CE17AC" w:rsidRDefault="006D55A0" w:rsidP="00A14FA6">
      <w:pPr>
        <w:jc w:val="center"/>
        <w:rPr>
          <w:rFonts w:asciiTheme="minorBidi" w:hAnsiTheme="minorBidi"/>
          <w:b/>
          <w:sz w:val="24"/>
          <w:szCs w:val="24"/>
        </w:rPr>
      </w:pPr>
      <w:r w:rsidRPr="00CE17AC">
        <w:rPr>
          <w:rFonts w:asciiTheme="minorBidi" w:hAnsiTheme="minorBidi"/>
          <w:b/>
          <w:sz w:val="24"/>
          <w:szCs w:val="24"/>
        </w:rPr>
        <w:t xml:space="preserve">General </w:t>
      </w:r>
      <w:r w:rsidR="00A14FA6" w:rsidRPr="00CE17AC">
        <w:rPr>
          <w:rFonts w:asciiTheme="minorBidi" w:hAnsiTheme="minorBidi"/>
          <w:b/>
          <w:sz w:val="24"/>
          <w:szCs w:val="24"/>
        </w:rPr>
        <w:t xml:space="preserve">Behaviour </w:t>
      </w:r>
      <w:r w:rsidRPr="00CE17AC">
        <w:rPr>
          <w:rFonts w:asciiTheme="minorBidi" w:hAnsiTheme="minorBidi"/>
          <w:b/>
          <w:sz w:val="24"/>
          <w:szCs w:val="24"/>
        </w:rPr>
        <w:t>of Fishes</w:t>
      </w:r>
    </w:p>
    <w:p w:rsidR="008D75B0" w:rsidRPr="00CE17AC" w:rsidRDefault="008D75B0" w:rsidP="00B94C5D">
      <w:pPr>
        <w:ind w:firstLine="720"/>
        <w:jc w:val="both"/>
        <w:rPr>
          <w:rFonts w:asciiTheme="minorBidi" w:hAnsiTheme="minorBidi"/>
          <w:b/>
          <w:sz w:val="24"/>
          <w:szCs w:val="24"/>
        </w:rPr>
      </w:pPr>
      <w:r w:rsidRPr="00CE17AC">
        <w:rPr>
          <w:rFonts w:asciiTheme="minorBidi" w:hAnsiTheme="minorBidi"/>
          <w:b/>
          <w:sz w:val="24"/>
          <w:szCs w:val="24"/>
        </w:rPr>
        <w:t>UNIT I:</w:t>
      </w:r>
    </w:p>
    <w:p w:rsidR="008D75B0" w:rsidRPr="00CE17AC" w:rsidRDefault="00CE17AC" w:rsidP="00B94C5D">
      <w:pPr>
        <w:pStyle w:val="ListParagraph"/>
        <w:numPr>
          <w:ilvl w:val="1"/>
          <w:numId w:val="10"/>
        </w:numPr>
        <w:jc w:val="both"/>
        <w:rPr>
          <w:rFonts w:asciiTheme="minorBidi" w:hAnsiTheme="minorBidi"/>
          <w:sz w:val="24"/>
          <w:szCs w:val="24"/>
        </w:rPr>
      </w:pPr>
      <w:r>
        <w:rPr>
          <w:rFonts w:asciiTheme="minorBidi" w:hAnsiTheme="minorBidi"/>
          <w:sz w:val="24"/>
          <w:szCs w:val="24"/>
        </w:rPr>
        <w:t xml:space="preserve"> </w:t>
      </w:r>
      <w:r w:rsidR="008D75B0" w:rsidRPr="00CE17AC">
        <w:rPr>
          <w:rFonts w:asciiTheme="minorBidi" w:hAnsiTheme="minorBidi"/>
          <w:sz w:val="24"/>
          <w:szCs w:val="24"/>
        </w:rPr>
        <w:t xml:space="preserve">Excretion, osmoregulation and ionic regulation in marine and freshwater fishes. </w:t>
      </w:r>
    </w:p>
    <w:p w:rsidR="008D75B0" w:rsidRPr="00CE17AC" w:rsidRDefault="00CE17AC" w:rsidP="00B94C5D">
      <w:pPr>
        <w:pStyle w:val="ListParagraph"/>
        <w:numPr>
          <w:ilvl w:val="1"/>
          <w:numId w:val="10"/>
        </w:numPr>
        <w:jc w:val="both"/>
        <w:rPr>
          <w:rFonts w:asciiTheme="minorBidi" w:hAnsiTheme="minorBidi"/>
          <w:sz w:val="24"/>
          <w:szCs w:val="24"/>
        </w:rPr>
      </w:pPr>
      <w:r>
        <w:rPr>
          <w:rFonts w:asciiTheme="minorBidi" w:hAnsiTheme="minorBidi"/>
          <w:sz w:val="24"/>
          <w:szCs w:val="24"/>
        </w:rPr>
        <w:t xml:space="preserve"> </w:t>
      </w:r>
      <w:r w:rsidR="008D75B0" w:rsidRPr="00CE17AC">
        <w:rPr>
          <w:rFonts w:asciiTheme="minorBidi" w:hAnsiTheme="minorBidi"/>
          <w:sz w:val="24"/>
          <w:szCs w:val="24"/>
        </w:rPr>
        <w:t xml:space="preserve">Swimming activity in fishes. </w:t>
      </w:r>
    </w:p>
    <w:p w:rsidR="005A7428" w:rsidRPr="00CE17AC" w:rsidRDefault="00CE17AC" w:rsidP="00B94C5D">
      <w:pPr>
        <w:pStyle w:val="ListParagraph"/>
        <w:numPr>
          <w:ilvl w:val="1"/>
          <w:numId w:val="10"/>
        </w:numPr>
        <w:jc w:val="both"/>
        <w:rPr>
          <w:rFonts w:asciiTheme="minorBidi" w:hAnsiTheme="minorBidi"/>
          <w:sz w:val="24"/>
          <w:szCs w:val="24"/>
        </w:rPr>
      </w:pPr>
      <w:r>
        <w:rPr>
          <w:rFonts w:asciiTheme="minorBidi" w:hAnsiTheme="minorBidi"/>
          <w:sz w:val="24"/>
          <w:szCs w:val="24"/>
        </w:rPr>
        <w:t xml:space="preserve"> </w:t>
      </w:r>
      <w:r w:rsidR="008D75B0" w:rsidRPr="00CE17AC">
        <w:rPr>
          <w:rFonts w:asciiTheme="minorBidi" w:hAnsiTheme="minorBidi"/>
          <w:sz w:val="24"/>
          <w:szCs w:val="24"/>
        </w:rPr>
        <w:t xml:space="preserve">Visual </w:t>
      </w:r>
      <w:r w:rsidR="005A7428" w:rsidRPr="00CE17AC">
        <w:rPr>
          <w:rFonts w:asciiTheme="minorBidi" w:hAnsiTheme="minorBidi"/>
          <w:sz w:val="24"/>
          <w:szCs w:val="24"/>
        </w:rPr>
        <w:t>reproduction, social behaviour,</w:t>
      </w:r>
      <w:r w:rsidR="008D75B0" w:rsidRPr="00CE17AC">
        <w:rPr>
          <w:rFonts w:asciiTheme="minorBidi" w:hAnsiTheme="minorBidi"/>
          <w:sz w:val="24"/>
          <w:szCs w:val="24"/>
        </w:rPr>
        <w:t xml:space="preserve"> Aggregation and shoaling, Chemoreception </w:t>
      </w:r>
      <w:r w:rsidR="005A7428" w:rsidRPr="00CE17AC">
        <w:rPr>
          <w:rFonts w:asciiTheme="minorBidi" w:hAnsiTheme="minorBidi"/>
          <w:sz w:val="24"/>
          <w:szCs w:val="24"/>
        </w:rPr>
        <w:t>fishes</w:t>
      </w:r>
      <w:r w:rsidR="008D75B0" w:rsidRPr="00CE17AC">
        <w:rPr>
          <w:rFonts w:asciiTheme="minorBidi" w:hAnsiTheme="minorBidi"/>
          <w:sz w:val="24"/>
          <w:szCs w:val="24"/>
        </w:rPr>
        <w:t>.</w:t>
      </w:r>
      <w:r w:rsidR="005A7428" w:rsidRPr="00CE17AC">
        <w:rPr>
          <w:rFonts w:asciiTheme="minorBidi" w:hAnsiTheme="minorBidi"/>
          <w:sz w:val="24"/>
          <w:szCs w:val="24"/>
        </w:rPr>
        <w:t xml:space="preserve"> </w:t>
      </w:r>
    </w:p>
    <w:p w:rsidR="008D75B0" w:rsidRPr="00CE17AC" w:rsidRDefault="005A7428" w:rsidP="00B94C5D">
      <w:pPr>
        <w:pStyle w:val="ListParagraph"/>
        <w:numPr>
          <w:ilvl w:val="1"/>
          <w:numId w:val="10"/>
        </w:numPr>
        <w:jc w:val="both"/>
        <w:rPr>
          <w:rFonts w:asciiTheme="minorBidi" w:hAnsiTheme="minorBidi"/>
          <w:sz w:val="24"/>
          <w:szCs w:val="24"/>
        </w:rPr>
      </w:pPr>
      <w:r w:rsidRPr="00CE17AC">
        <w:rPr>
          <w:rFonts w:asciiTheme="minorBidi" w:hAnsiTheme="minorBidi"/>
          <w:sz w:val="24"/>
          <w:szCs w:val="24"/>
        </w:rPr>
        <w:t xml:space="preserve"> Parental care in fishes</w:t>
      </w:r>
    </w:p>
    <w:p w:rsidR="008D75B0" w:rsidRPr="00CE17AC" w:rsidRDefault="008D75B0" w:rsidP="00B94C5D">
      <w:pPr>
        <w:ind w:firstLine="720"/>
        <w:jc w:val="both"/>
        <w:rPr>
          <w:rFonts w:asciiTheme="minorBidi" w:hAnsiTheme="minorBidi"/>
          <w:sz w:val="24"/>
          <w:szCs w:val="24"/>
        </w:rPr>
      </w:pPr>
      <w:r w:rsidRPr="00CE17AC">
        <w:rPr>
          <w:rFonts w:asciiTheme="minorBidi" w:hAnsiTheme="minorBidi"/>
          <w:b/>
          <w:sz w:val="24"/>
          <w:szCs w:val="24"/>
        </w:rPr>
        <w:t>UNIT II:</w:t>
      </w:r>
      <w:r w:rsidR="001E53EC" w:rsidRPr="00CE17AC">
        <w:rPr>
          <w:rFonts w:asciiTheme="minorBidi" w:hAnsiTheme="minorBidi"/>
          <w:b/>
          <w:sz w:val="24"/>
          <w:szCs w:val="24"/>
        </w:rPr>
        <w:t xml:space="preserve"> </w:t>
      </w:r>
    </w:p>
    <w:p w:rsidR="005C091D" w:rsidRPr="00CE17AC" w:rsidRDefault="005C091D" w:rsidP="00B94C5D">
      <w:pPr>
        <w:pStyle w:val="ListParagraph"/>
        <w:numPr>
          <w:ilvl w:val="1"/>
          <w:numId w:val="11"/>
        </w:numPr>
        <w:jc w:val="both"/>
        <w:rPr>
          <w:rFonts w:asciiTheme="minorBidi" w:hAnsiTheme="minorBidi"/>
          <w:sz w:val="24"/>
          <w:szCs w:val="24"/>
        </w:rPr>
      </w:pPr>
      <w:r w:rsidRPr="00CE17AC">
        <w:rPr>
          <w:rFonts w:asciiTheme="minorBidi" w:hAnsiTheme="minorBidi"/>
          <w:sz w:val="24"/>
          <w:szCs w:val="24"/>
        </w:rPr>
        <w:t xml:space="preserve"> Natural food of fishes. Feeding habits in various groups of fresh water and marine fishes.</w:t>
      </w:r>
    </w:p>
    <w:p w:rsidR="008D75B0" w:rsidRPr="00CE17AC" w:rsidRDefault="00CE17AC" w:rsidP="00B94C5D">
      <w:pPr>
        <w:pStyle w:val="ListParagraph"/>
        <w:numPr>
          <w:ilvl w:val="1"/>
          <w:numId w:val="11"/>
        </w:numPr>
        <w:jc w:val="both"/>
        <w:rPr>
          <w:rFonts w:asciiTheme="minorBidi" w:hAnsiTheme="minorBidi"/>
          <w:sz w:val="24"/>
          <w:szCs w:val="24"/>
        </w:rPr>
      </w:pPr>
      <w:r>
        <w:rPr>
          <w:rFonts w:asciiTheme="minorBidi" w:hAnsiTheme="minorBidi"/>
          <w:sz w:val="24"/>
          <w:szCs w:val="24"/>
        </w:rPr>
        <w:t xml:space="preserve"> </w:t>
      </w:r>
      <w:r w:rsidR="008D75B0" w:rsidRPr="00CE17AC">
        <w:rPr>
          <w:rFonts w:asciiTheme="minorBidi" w:hAnsiTheme="minorBidi"/>
          <w:sz w:val="24"/>
          <w:szCs w:val="24"/>
        </w:rPr>
        <w:t>Migration in fishe</w:t>
      </w:r>
      <w:r w:rsidR="005C091D" w:rsidRPr="00CE17AC">
        <w:rPr>
          <w:rFonts w:asciiTheme="minorBidi" w:hAnsiTheme="minorBidi"/>
          <w:sz w:val="24"/>
          <w:szCs w:val="24"/>
        </w:rPr>
        <w:t xml:space="preserve">s. </w:t>
      </w:r>
    </w:p>
    <w:p w:rsidR="005C091D" w:rsidRPr="00CE17AC" w:rsidRDefault="005C091D" w:rsidP="00B94C5D">
      <w:pPr>
        <w:pStyle w:val="ListParagraph"/>
        <w:numPr>
          <w:ilvl w:val="1"/>
          <w:numId w:val="11"/>
        </w:numPr>
        <w:jc w:val="both"/>
        <w:rPr>
          <w:rFonts w:asciiTheme="minorBidi" w:hAnsiTheme="minorBidi"/>
          <w:sz w:val="24"/>
          <w:szCs w:val="24"/>
        </w:rPr>
      </w:pPr>
      <w:r w:rsidRPr="00CE17AC">
        <w:rPr>
          <w:rFonts w:asciiTheme="minorBidi" w:hAnsiTheme="minorBidi"/>
          <w:sz w:val="24"/>
          <w:szCs w:val="24"/>
        </w:rPr>
        <w:t xml:space="preserve"> Types of reproduction, sexual dimorphism and sexual maturity in fishes.</w:t>
      </w:r>
    </w:p>
    <w:p w:rsidR="008D75B0" w:rsidRPr="00CE17AC" w:rsidRDefault="005C091D" w:rsidP="00B94C5D">
      <w:pPr>
        <w:pStyle w:val="ListParagraph"/>
        <w:numPr>
          <w:ilvl w:val="1"/>
          <w:numId w:val="11"/>
        </w:numPr>
        <w:jc w:val="both"/>
        <w:rPr>
          <w:rFonts w:asciiTheme="minorBidi" w:hAnsiTheme="minorBidi"/>
          <w:sz w:val="24"/>
          <w:szCs w:val="24"/>
        </w:rPr>
      </w:pPr>
      <w:r w:rsidRPr="00CE17AC">
        <w:rPr>
          <w:rFonts w:asciiTheme="minorBidi" w:hAnsiTheme="minorBidi"/>
          <w:sz w:val="24"/>
          <w:szCs w:val="24"/>
        </w:rPr>
        <w:t xml:space="preserve"> Classification of various maturity stages in fishes (male and female)</w:t>
      </w:r>
      <w:r w:rsidR="000475A7" w:rsidRPr="00CE17AC">
        <w:rPr>
          <w:rFonts w:asciiTheme="minorBidi" w:hAnsiTheme="minorBidi"/>
          <w:sz w:val="24"/>
          <w:szCs w:val="24"/>
        </w:rPr>
        <w:t>.</w:t>
      </w:r>
    </w:p>
    <w:p w:rsidR="008D75B0" w:rsidRPr="00CE17AC" w:rsidRDefault="008D75B0" w:rsidP="00B94C5D">
      <w:pPr>
        <w:ind w:firstLine="720"/>
        <w:jc w:val="both"/>
        <w:rPr>
          <w:rFonts w:asciiTheme="minorBidi" w:hAnsiTheme="minorBidi"/>
          <w:b/>
          <w:sz w:val="24"/>
          <w:szCs w:val="24"/>
        </w:rPr>
      </w:pPr>
      <w:r w:rsidRPr="00CE17AC">
        <w:rPr>
          <w:rFonts w:asciiTheme="minorBidi" w:hAnsiTheme="minorBidi"/>
          <w:b/>
          <w:sz w:val="24"/>
          <w:szCs w:val="24"/>
        </w:rPr>
        <w:t xml:space="preserve">UNIT III: </w:t>
      </w:r>
    </w:p>
    <w:p w:rsidR="002C6082" w:rsidRPr="00CE17AC" w:rsidRDefault="000475A7" w:rsidP="00B94C5D">
      <w:pPr>
        <w:ind w:firstLine="720"/>
        <w:jc w:val="both"/>
        <w:rPr>
          <w:rFonts w:asciiTheme="minorBidi" w:hAnsiTheme="minorBidi"/>
          <w:sz w:val="24"/>
          <w:szCs w:val="24"/>
        </w:rPr>
      </w:pPr>
      <w:r w:rsidRPr="00CE17AC">
        <w:rPr>
          <w:rFonts w:asciiTheme="minorBidi" w:hAnsiTheme="minorBidi"/>
          <w:sz w:val="24"/>
          <w:szCs w:val="24"/>
        </w:rPr>
        <w:t xml:space="preserve"> 3.1 Spawning habits. Factors effecting spawning, spawning season </w:t>
      </w:r>
      <w:proofErr w:type="gramStart"/>
      <w:r w:rsidRPr="00CE17AC">
        <w:rPr>
          <w:rFonts w:asciiTheme="minorBidi" w:hAnsiTheme="minorBidi"/>
          <w:sz w:val="24"/>
          <w:szCs w:val="24"/>
        </w:rPr>
        <w:t>and  frequency</w:t>
      </w:r>
      <w:proofErr w:type="gramEnd"/>
      <w:r w:rsidRPr="00CE17AC">
        <w:rPr>
          <w:rFonts w:asciiTheme="minorBidi" w:hAnsiTheme="minorBidi"/>
          <w:sz w:val="24"/>
          <w:szCs w:val="24"/>
        </w:rPr>
        <w:t>.</w:t>
      </w:r>
    </w:p>
    <w:p w:rsidR="000475A7" w:rsidRPr="00CE17AC" w:rsidRDefault="000475A7" w:rsidP="00CE17AC">
      <w:pPr>
        <w:ind w:left="1440" w:hanging="731"/>
        <w:jc w:val="both"/>
        <w:rPr>
          <w:rFonts w:asciiTheme="minorBidi" w:hAnsiTheme="minorBidi"/>
          <w:sz w:val="24"/>
          <w:szCs w:val="24"/>
        </w:rPr>
      </w:pPr>
      <w:r w:rsidRPr="00CE17AC">
        <w:rPr>
          <w:rFonts w:asciiTheme="minorBidi" w:hAnsiTheme="minorBidi"/>
          <w:sz w:val="24"/>
          <w:szCs w:val="24"/>
        </w:rPr>
        <w:t xml:space="preserve"> </w:t>
      </w:r>
      <w:proofErr w:type="gramStart"/>
      <w:r w:rsidRPr="00CE17AC">
        <w:rPr>
          <w:rFonts w:asciiTheme="minorBidi" w:hAnsiTheme="minorBidi"/>
          <w:sz w:val="24"/>
          <w:szCs w:val="24"/>
        </w:rPr>
        <w:t>3.2  Fecundity</w:t>
      </w:r>
      <w:proofErr w:type="gramEnd"/>
      <w:r w:rsidRPr="00CE17AC">
        <w:rPr>
          <w:rFonts w:asciiTheme="minorBidi" w:hAnsiTheme="minorBidi"/>
          <w:sz w:val="24"/>
          <w:szCs w:val="24"/>
        </w:rPr>
        <w:t xml:space="preserve">, estimation of fecundity and Ova diameter. </w:t>
      </w:r>
      <w:proofErr w:type="gramStart"/>
      <w:r w:rsidRPr="00CE17AC">
        <w:rPr>
          <w:rFonts w:asciiTheme="minorBidi" w:hAnsiTheme="minorBidi"/>
          <w:sz w:val="24"/>
          <w:szCs w:val="24"/>
        </w:rPr>
        <w:t xml:space="preserve">Fecundity in relation to </w:t>
      </w:r>
      <w:r w:rsidR="002C6082" w:rsidRPr="00CE17AC">
        <w:rPr>
          <w:rFonts w:asciiTheme="minorBidi" w:hAnsiTheme="minorBidi"/>
          <w:sz w:val="24"/>
          <w:szCs w:val="24"/>
        </w:rPr>
        <w:t xml:space="preserve">   </w:t>
      </w:r>
      <w:r w:rsidRPr="00CE17AC">
        <w:rPr>
          <w:rFonts w:asciiTheme="minorBidi" w:hAnsiTheme="minorBidi"/>
          <w:sz w:val="24"/>
          <w:szCs w:val="24"/>
        </w:rPr>
        <w:t>length, weight, age and food supply.</w:t>
      </w:r>
      <w:proofErr w:type="gramEnd"/>
    </w:p>
    <w:p w:rsidR="000475A7" w:rsidRPr="00CE17AC" w:rsidRDefault="000475A7" w:rsidP="00B94C5D">
      <w:pPr>
        <w:jc w:val="both"/>
        <w:rPr>
          <w:rFonts w:asciiTheme="minorBidi" w:hAnsiTheme="minorBidi"/>
          <w:sz w:val="24"/>
          <w:szCs w:val="24"/>
        </w:rPr>
      </w:pPr>
      <w:r w:rsidRPr="00CE17AC">
        <w:rPr>
          <w:rFonts w:asciiTheme="minorBidi" w:hAnsiTheme="minorBidi"/>
          <w:sz w:val="24"/>
          <w:szCs w:val="24"/>
        </w:rPr>
        <w:t xml:space="preserve"> </w:t>
      </w:r>
      <w:r w:rsidR="00B94C5D" w:rsidRPr="00CE17AC">
        <w:rPr>
          <w:rFonts w:asciiTheme="minorBidi" w:hAnsiTheme="minorBidi"/>
          <w:sz w:val="24"/>
          <w:szCs w:val="24"/>
        </w:rPr>
        <w:tab/>
      </w:r>
      <w:r w:rsidRPr="00CE17AC">
        <w:rPr>
          <w:rFonts w:asciiTheme="minorBidi" w:hAnsiTheme="minorBidi"/>
          <w:sz w:val="24"/>
          <w:szCs w:val="24"/>
        </w:rPr>
        <w:t xml:space="preserve"> </w:t>
      </w:r>
      <w:proofErr w:type="gramStart"/>
      <w:r w:rsidRPr="00CE17AC">
        <w:rPr>
          <w:rFonts w:asciiTheme="minorBidi" w:hAnsiTheme="minorBidi"/>
          <w:sz w:val="24"/>
          <w:szCs w:val="24"/>
        </w:rPr>
        <w:t>3.3  Embryonic</w:t>
      </w:r>
      <w:proofErr w:type="gramEnd"/>
      <w:r w:rsidRPr="00CE17AC">
        <w:rPr>
          <w:rFonts w:asciiTheme="minorBidi" w:hAnsiTheme="minorBidi"/>
          <w:sz w:val="24"/>
          <w:szCs w:val="24"/>
        </w:rPr>
        <w:t xml:space="preserve"> and early development – types of eggs and larvae. </w:t>
      </w:r>
    </w:p>
    <w:p w:rsidR="000475A7" w:rsidRPr="00CE17AC" w:rsidRDefault="000475A7" w:rsidP="00B94C5D">
      <w:pPr>
        <w:jc w:val="both"/>
        <w:rPr>
          <w:rFonts w:asciiTheme="minorBidi" w:hAnsiTheme="minorBidi"/>
          <w:sz w:val="24"/>
          <w:szCs w:val="24"/>
        </w:rPr>
      </w:pPr>
      <w:r w:rsidRPr="00CE17AC">
        <w:rPr>
          <w:rFonts w:asciiTheme="minorBidi" w:hAnsiTheme="minorBidi"/>
          <w:sz w:val="24"/>
          <w:szCs w:val="24"/>
        </w:rPr>
        <w:t xml:space="preserve">  </w:t>
      </w:r>
      <w:r w:rsidR="00B94C5D" w:rsidRPr="00CE17AC">
        <w:rPr>
          <w:rFonts w:asciiTheme="minorBidi" w:hAnsiTheme="minorBidi"/>
          <w:sz w:val="24"/>
          <w:szCs w:val="24"/>
        </w:rPr>
        <w:tab/>
      </w:r>
      <w:r w:rsidRPr="00CE17AC">
        <w:rPr>
          <w:rFonts w:asciiTheme="minorBidi" w:hAnsiTheme="minorBidi"/>
          <w:sz w:val="24"/>
          <w:szCs w:val="24"/>
        </w:rPr>
        <w:t xml:space="preserve"> </w:t>
      </w:r>
      <w:proofErr w:type="gramStart"/>
      <w:r w:rsidRPr="00CE17AC">
        <w:rPr>
          <w:rFonts w:asciiTheme="minorBidi" w:hAnsiTheme="minorBidi"/>
          <w:sz w:val="24"/>
          <w:szCs w:val="24"/>
        </w:rPr>
        <w:t>3.4  Metamorphosis</w:t>
      </w:r>
      <w:proofErr w:type="gramEnd"/>
      <w:r w:rsidRPr="00CE17AC">
        <w:rPr>
          <w:rFonts w:asciiTheme="minorBidi" w:hAnsiTheme="minorBidi"/>
          <w:sz w:val="24"/>
          <w:szCs w:val="24"/>
        </w:rPr>
        <w:t xml:space="preserve"> of larvae, larval life and feeding habits.</w:t>
      </w:r>
    </w:p>
    <w:p w:rsidR="008D75B0" w:rsidRPr="00CE17AC" w:rsidRDefault="008D75B0" w:rsidP="00B94C5D">
      <w:pPr>
        <w:ind w:firstLine="720"/>
        <w:jc w:val="both"/>
        <w:rPr>
          <w:rFonts w:asciiTheme="minorBidi" w:hAnsiTheme="minorBidi"/>
          <w:sz w:val="24"/>
          <w:szCs w:val="24"/>
        </w:rPr>
      </w:pPr>
      <w:r w:rsidRPr="00CE17AC">
        <w:rPr>
          <w:rFonts w:asciiTheme="minorBidi" w:hAnsiTheme="minorBidi"/>
          <w:b/>
          <w:sz w:val="24"/>
          <w:szCs w:val="24"/>
        </w:rPr>
        <w:t>UNIT IV:</w:t>
      </w:r>
      <w:r w:rsidR="001E53EC" w:rsidRPr="00CE17AC">
        <w:rPr>
          <w:rFonts w:asciiTheme="minorBidi" w:hAnsiTheme="minorBidi"/>
          <w:b/>
          <w:sz w:val="24"/>
          <w:szCs w:val="24"/>
        </w:rPr>
        <w:t xml:space="preserve"> </w:t>
      </w:r>
    </w:p>
    <w:p w:rsidR="000475A7" w:rsidRPr="00CE17AC" w:rsidRDefault="00CE17AC" w:rsidP="00CE17AC">
      <w:pPr>
        <w:pStyle w:val="ListParagraph"/>
        <w:numPr>
          <w:ilvl w:val="1"/>
          <w:numId w:val="29"/>
        </w:numPr>
        <w:spacing w:line="240" w:lineRule="auto"/>
        <w:jc w:val="both"/>
        <w:rPr>
          <w:rFonts w:asciiTheme="minorBidi" w:hAnsiTheme="minorBidi"/>
          <w:sz w:val="24"/>
          <w:szCs w:val="24"/>
        </w:rPr>
      </w:pPr>
      <w:r>
        <w:rPr>
          <w:rFonts w:asciiTheme="minorBidi" w:hAnsiTheme="minorBidi"/>
          <w:sz w:val="24"/>
          <w:szCs w:val="24"/>
        </w:rPr>
        <w:t xml:space="preserve"> </w:t>
      </w:r>
      <w:r w:rsidR="000475A7" w:rsidRPr="00CE17AC">
        <w:rPr>
          <w:rFonts w:asciiTheme="minorBidi" w:hAnsiTheme="minorBidi"/>
          <w:sz w:val="24"/>
          <w:szCs w:val="24"/>
        </w:rPr>
        <w:t xml:space="preserve">Growth of fish: Absolute and relative growth (isometric and growth). The cube law methods for determination of growth length frequency analysis of growth checks on hard parts </w:t>
      </w:r>
      <w:proofErr w:type="gramStart"/>
      <w:r w:rsidRPr="00CE17AC">
        <w:rPr>
          <w:rFonts w:asciiTheme="minorBidi" w:hAnsiTheme="minorBidi"/>
          <w:sz w:val="24"/>
          <w:szCs w:val="24"/>
        </w:rPr>
        <w:t xml:space="preserve">like  </w:t>
      </w:r>
      <w:r w:rsidR="000475A7" w:rsidRPr="00CE17AC">
        <w:rPr>
          <w:rFonts w:asciiTheme="minorBidi" w:hAnsiTheme="minorBidi"/>
          <w:sz w:val="24"/>
          <w:szCs w:val="24"/>
        </w:rPr>
        <w:t>scales</w:t>
      </w:r>
      <w:proofErr w:type="gramEnd"/>
      <w:r w:rsidR="000475A7" w:rsidRPr="00CE17AC">
        <w:rPr>
          <w:rFonts w:asciiTheme="minorBidi" w:hAnsiTheme="minorBidi"/>
          <w:sz w:val="24"/>
          <w:szCs w:val="24"/>
        </w:rPr>
        <w:t xml:space="preserve">, </w:t>
      </w:r>
      <w:proofErr w:type="spellStart"/>
      <w:r w:rsidR="000475A7" w:rsidRPr="00CE17AC">
        <w:rPr>
          <w:rFonts w:asciiTheme="minorBidi" w:hAnsiTheme="minorBidi"/>
          <w:sz w:val="24"/>
          <w:szCs w:val="24"/>
        </w:rPr>
        <w:t>otoliths</w:t>
      </w:r>
      <w:proofErr w:type="spellEnd"/>
      <w:r w:rsidR="000475A7" w:rsidRPr="00CE17AC">
        <w:rPr>
          <w:rFonts w:asciiTheme="minorBidi" w:hAnsiTheme="minorBidi"/>
          <w:sz w:val="24"/>
          <w:szCs w:val="24"/>
        </w:rPr>
        <w:t>.</w:t>
      </w:r>
    </w:p>
    <w:p w:rsidR="002C6082" w:rsidRPr="00CE17AC" w:rsidRDefault="00CE17AC" w:rsidP="00B94C5D">
      <w:pPr>
        <w:pStyle w:val="ListParagraph"/>
        <w:numPr>
          <w:ilvl w:val="1"/>
          <w:numId w:val="29"/>
        </w:numPr>
        <w:jc w:val="both"/>
        <w:rPr>
          <w:rFonts w:asciiTheme="minorBidi" w:hAnsiTheme="minorBidi"/>
          <w:sz w:val="24"/>
          <w:szCs w:val="24"/>
        </w:rPr>
      </w:pPr>
      <w:r>
        <w:rPr>
          <w:rFonts w:asciiTheme="minorBidi" w:hAnsiTheme="minorBidi"/>
          <w:sz w:val="24"/>
          <w:szCs w:val="24"/>
        </w:rPr>
        <w:t xml:space="preserve"> </w:t>
      </w:r>
      <w:r w:rsidR="000475A7" w:rsidRPr="00CE17AC">
        <w:rPr>
          <w:rFonts w:asciiTheme="minorBidi" w:hAnsiTheme="minorBidi"/>
          <w:sz w:val="24"/>
          <w:szCs w:val="24"/>
        </w:rPr>
        <w:t xml:space="preserve">Estimation of growth by direct methods. Marking and tagging of fish for </w:t>
      </w:r>
      <w:r w:rsidR="002C6082" w:rsidRPr="00CE17AC">
        <w:rPr>
          <w:rFonts w:asciiTheme="minorBidi" w:hAnsiTheme="minorBidi"/>
          <w:sz w:val="24"/>
          <w:szCs w:val="24"/>
        </w:rPr>
        <w:t xml:space="preserve">                    </w:t>
      </w:r>
    </w:p>
    <w:p w:rsidR="000475A7" w:rsidRPr="00CE17AC" w:rsidRDefault="00CE17AC" w:rsidP="00B94C5D">
      <w:pPr>
        <w:pStyle w:val="ListParagraph"/>
        <w:ind w:left="1125"/>
        <w:jc w:val="both"/>
        <w:rPr>
          <w:rFonts w:asciiTheme="minorBidi" w:hAnsiTheme="minorBidi"/>
          <w:sz w:val="24"/>
          <w:szCs w:val="24"/>
        </w:rPr>
      </w:pPr>
      <w:r>
        <w:rPr>
          <w:rFonts w:asciiTheme="minorBidi" w:hAnsiTheme="minorBidi"/>
          <w:sz w:val="24"/>
          <w:szCs w:val="24"/>
        </w:rPr>
        <w:t xml:space="preserve"> </w:t>
      </w:r>
      <w:proofErr w:type="gramStart"/>
      <w:r w:rsidR="000475A7" w:rsidRPr="00CE17AC">
        <w:rPr>
          <w:rFonts w:asciiTheme="minorBidi" w:hAnsiTheme="minorBidi"/>
          <w:sz w:val="24"/>
          <w:szCs w:val="24"/>
        </w:rPr>
        <w:t>growth</w:t>
      </w:r>
      <w:proofErr w:type="gramEnd"/>
      <w:r w:rsidR="000475A7" w:rsidRPr="00CE17AC">
        <w:rPr>
          <w:rFonts w:asciiTheme="minorBidi" w:hAnsiTheme="minorBidi"/>
          <w:sz w:val="24"/>
          <w:szCs w:val="24"/>
        </w:rPr>
        <w:t xml:space="preserve"> studies.</w:t>
      </w:r>
    </w:p>
    <w:p w:rsidR="008D75B0" w:rsidRPr="00CE17AC" w:rsidRDefault="002C6082" w:rsidP="00B94C5D">
      <w:pPr>
        <w:pStyle w:val="ListParagraph"/>
        <w:numPr>
          <w:ilvl w:val="1"/>
          <w:numId w:val="29"/>
        </w:numPr>
        <w:jc w:val="both"/>
        <w:rPr>
          <w:rFonts w:asciiTheme="minorBidi" w:hAnsiTheme="minorBidi"/>
          <w:sz w:val="24"/>
          <w:szCs w:val="24"/>
        </w:rPr>
      </w:pPr>
      <w:r w:rsidRPr="00CE17AC">
        <w:rPr>
          <w:rFonts w:asciiTheme="minorBidi" w:hAnsiTheme="minorBidi"/>
          <w:sz w:val="24"/>
          <w:szCs w:val="24"/>
        </w:rPr>
        <w:t xml:space="preserve"> </w:t>
      </w:r>
      <w:r w:rsidR="008D75B0" w:rsidRPr="00CE17AC">
        <w:rPr>
          <w:rFonts w:asciiTheme="minorBidi" w:hAnsiTheme="minorBidi"/>
          <w:sz w:val="24"/>
          <w:szCs w:val="24"/>
        </w:rPr>
        <w:t xml:space="preserve">Aging of fish </w:t>
      </w:r>
      <w:proofErr w:type="spellStart"/>
      <w:r w:rsidR="008D75B0" w:rsidRPr="00CE17AC">
        <w:rPr>
          <w:rFonts w:asciiTheme="minorBidi" w:hAnsiTheme="minorBidi"/>
          <w:sz w:val="24"/>
          <w:szCs w:val="24"/>
        </w:rPr>
        <w:t>ad</w:t>
      </w:r>
      <w:proofErr w:type="spellEnd"/>
      <w:r w:rsidR="008D75B0" w:rsidRPr="00CE17AC">
        <w:rPr>
          <w:rFonts w:asciiTheme="minorBidi" w:hAnsiTheme="minorBidi"/>
          <w:sz w:val="24"/>
          <w:szCs w:val="24"/>
        </w:rPr>
        <w:t xml:space="preserve"> shell fish based on length data and growth checks. </w:t>
      </w:r>
    </w:p>
    <w:p w:rsidR="002C6082" w:rsidRPr="00CE17AC" w:rsidRDefault="002C6082" w:rsidP="00B94C5D">
      <w:pPr>
        <w:pStyle w:val="ListParagraph"/>
        <w:numPr>
          <w:ilvl w:val="1"/>
          <w:numId w:val="29"/>
        </w:numPr>
        <w:jc w:val="both"/>
        <w:rPr>
          <w:rFonts w:asciiTheme="minorBidi" w:hAnsiTheme="minorBidi"/>
          <w:sz w:val="24"/>
          <w:szCs w:val="24"/>
        </w:rPr>
      </w:pPr>
      <w:r w:rsidRPr="00CE17AC">
        <w:rPr>
          <w:rFonts w:asciiTheme="minorBidi" w:hAnsiTheme="minorBidi"/>
          <w:sz w:val="24"/>
          <w:szCs w:val="24"/>
        </w:rPr>
        <w:t xml:space="preserve"> </w:t>
      </w:r>
      <w:r w:rsidR="008D75B0" w:rsidRPr="00CE17AC">
        <w:rPr>
          <w:rFonts w:asciiTheme="minorBidi" w:hAnsiTheme="minorBidi"/>
          <w:sz w:val="24"/>
          <w:szCs w:val="24"/>
        </w:rPr>
        <w:t xml:space="preserve">Length- weight relationship. Ponderal index, relative condition factor and </w:t>
      </w:r>
      <w:r w:rsidRPr="00CE17AC">
        <w:rPr>
          <w:rFonts w:asciiTheme="minorBidi" w:hAnsiTheme="minorBidi"/>
          <w:sz w:val="24"/>
          <w:szCs w:val="24"/>
        </w:rPr>
        <w:t xml:space="preserve"> </w:t>
      </w:r>
    </w:p>
    <w:p w:rsidR="008D75B0" w:rsidRPr="00CE17AC" w:rsidRDefault="008D75B0" w:rsidP="00B94C5D">
      <w:pPr>
        <w:pStyle w:val="ListParagraph"/>
        <w:ind w:left="1125"/>
        <w:jc w:val="both"/>
        <w:rPr>
          <w:rFonts w:asciiTheme="minorBidi" w:hAnsiTheme="minorBidi"/>
          <w:sz w:val="24"/>
          <w:szCs w:val="24"/>
        </w:rPr>
      </w:pPr>
      <w:proofErr w:type="gramStart"/>
      <w:r w:rsidRPr="00CE17AC">
        <w:rPr>
          <w:rFonts w:asciiTheme="minorBidi" w:hAnsiTheme="minorBidi"/>
          <w:sz w:val="24"/>
          <w:szCs w:val="24"/>
        </w:rPr>
        <w:t>ganodosomatic</w:t>
      </w:r>
      <w:proofErr w:type="gramEnd"/>
      <w:r w:rsidRPr="00CE17AC">
        <w:rPr>
          <w:rFonts w:asciiTheme="minorBidi" w:hAnsiTheme="minorBidi"/>
          <w:sz w:val="24"/>
          <w:szCs w:val="24"/>
        </w:rPr>
        <w:t xml:space="preserve"> index. </w:t>
      </w:r>
    </w:p>
    <w:p w:rsidR="00CE17AC" w:rsidRDefault="00CE17AC" w:rsidP="00CE17AC">
      <w:pPr>
        <w:spacing w:after="0"/>
        <w:contextualSpacing/>
        <w:jc w:val="center"/>
        <w:rPr>
          <w:rFonts w:ascii="Arial Black" w:hAnsi="Arial Black" w:cs="Arial"/>
          <w:b/>
          <w:bCs/>
          <w:sz w:val="34"/>
          <w:szCs w:val="34"/>
        </w:rPr>
      </w:pPr>
    </w:p>
    <w:p w:rsidR="00CE17AC" w:rsidRPr="007D42D5" w:rsidRDefault="00CE17AC" w:rsidP="00CE17AC">
      <w:pPr>
        <w:spacing w:after="0"/>
        <w:contextualSpacing/>
        <w:jc w:val="center"/>
        <w:rPr>
          <w:rFonts w:ascii="Arial Black" w:hAnsi="Arial Black" w:cs="Arial"/>
          <w:b/>
          <w:bCs/>
          <w:sz w:val="34"/>
          <w:szCs w:val="34"/>
        </w:rPr>
      </w:pPr>
      <w:r w:rsidRPr="007D42D5">
        <w:rPr>
          <w:rFonts w:ascii="Arial Black" w:hAnsi="Arial Black" w:cs="Arial"/>
          <w:b/>
          <w:bCs/>
          <w:sz w:val="34"/>
          <w:szCs w:val="34"/>
        </w:rPr>
        <w:lastRenderedPageBreak/>
        <w:t>University of Kashmir</w:t>
      </w:r>
    </w:p>
    <w:p w:rsidR="00CE17AC" w:rsidRDefault="00CE17AC" w:rsidP="00CE17AC">
      <w:pPr>
        <w:spacing w:line="240" w:lineRule="auto"/>
        <w:jc w:val="center"/>
        <w:rPr>
          <w:rFonts w:ascii="Times New Roman" w:hAnsi="Times New Roman" w:cs="Times New Roman"/>
          <w:b/>
          <w:sz w:val="28"/>
          <w:szCs w:val="28"/>
        </w:rPr>
      </w:pPr>
      <w:r w:rsidRPr="007D42D5">
        <w:rPr>
          <w:rFonts w:ascii="Arial" w:hAnsi="Arial" w:cs="Arial"/>
          <w:b/>
          <w:bCs/>
          <w:sz w:val="28"/>
          <w:szCs w:val="28"/>
        </w:rPr>
        <w:t>Industrial fish and Fisheries</w:t>
      </w:r>
      <w:r>
        <w:rPr>
          <w:rFonts w:ascii="Arial" w:hAnsi="Arial" w:cs="Arial"/>
          <w:b/>
          <w:bCs/>
          <w:sz w:val="28"/>
          <w:szCs w:val="28"/>
        </w:rPr>
        <w:t xml:space="preserve"> </w:t>
      </w:r>
      <w:r>
        <w:rPr>
          <w:rFonts w:ascii="Times New Roman" w:hAnsi="Times New Roman" w:cs="Times New Roman"/>
          <w:b/>
          <w:sz w:val="28"/>
          <w:szCs w:val="28"/>
        </w:rPr>
        <w:t>(IFF)</w:t>
      </w:r>
    </w:p>
    <w:p w:rsidR="00CE17AC" w:rsidRPr="007D42D5" w:rsidRDefault="00CE17AC" w:rsidP="00CE17AC">
      <w:pPr>
        <w:spacing w:after="0"/>
        <w:contextualSpacing/>
        <w:jc w:val="center"/>
        <w:rPr>
          <w:rFonts w:ascii="Arial" w:hAnsi="Arial" w:cs="Arial"/>
          <w:sz w:val="28"/>
          <w:szCs w:val="28"/>
        </w:rPr>
      </w:pPr>
      <w:r w:rsidRPr="007D42D5">
        <w:rPr>
          <w:rFonts w:ascii="Arial" w:hAnsi="Arial" w:cs="Arial"/>
          <w:sz w:val="28"/>
          <w:szCs w:val="28"/>
        </w:rPr>
        <w:t>Syllabus Theory</w:t>
      </w:r>
    </w:p>
    <w:p w:rsidR="00CE17AC" w:rsidRDefault="00CE17AC" w:rsidP="00CE17AC">
      <w:pPr>
        <w:ind w:left="2607" w:right="-450" w:firstLine="993"/>
        <w:rPr>
          <w:rFonts w:ascii="Arial" w:hAnsi="Arial" w:cs="Arial"/>
          <w:b/>
          <w:bCs/>
          <w:sz w:val="28"/>
          <w:szCs w:val="28"/>
        </w:rPr>
      </w:pPr>
      <w:r>
        <w:rPr>
          <w:rFonts w:ascii="Arial" w:hAnsi="Arial" w:cs="Arial"/>
          <w:b/>
          <w:bCs/>
          <w:sz w:val="28"/>
          <w:szCs w:val="28"/>
        </w:rPr>
        <w:t xml:space="preserve">     </w:t>
      </w:r>
      <w:r w:rsidRPr="007D42D5">
        <w:rPr>
          <w:rFonts w:ascii="Arial" w:hAnsi="Arial" w:cs="Arial"/>
          <w:b/>
          <w:bCs/>
          <w:sz w:val="28"/>
          <w:szCs w:val="28"/>
        </w:rPr>
        <w:t>CBCS Semester I</w:t>
      </w:r>
      <w:r>
        <w:rPr>
          <w:rFonts w:ascii="Arial" w:hAnsi="Arial" w:cs="Arial"/>
          <w:b/>
          <w:bCs/>
          <w:sz w:val="28"/>
          <w:szCs w:val="28"/>
        </w:rPr>
        <w:t xml:space="preserve">I </w:t>
      </w:r>
    </w:p>
    <w:p w:rsidR="00CE17AC" w:rsidRPr="000B3F85" w:rsidRDefault="00CE17AC" w:rsidP="00CE17AC">
      <w:pPr>
        <w:ind w:right="-450"/>
        <w:jc w:val="center"/>
        <w:rPr>
          <w:rFonts w:ascii="Times New Roman" w:hAnsi="Times New Roman" w:cs="Times New Roman"/>
          <w:b/>
          <w:sz w:val="24"/>
          <w:szCs w:val="28"/>
        </w:rPr>
      </w:pPr>
      <w:r w:rsidRPr="00CE17AC">
        <w:rPr>
          <w:rFonts w:asciiTheme="minorBidi" w:hAnsiTheme="minorBidi"/>
          <w:b/>
          <w:sz w:val="24"/>
          <w:szCs w:val="24"/>
        </w:rPr>
        <w:t>(CREDITS 2)</w:t>
      </w:r>
    </w:p>
    <w:p w:rsidR="00CE17AC" w:rsidRPr="00CE17AC" w:rsidRDefault="00CE17AC" w:rsidP="00A14FA6">
      <w:pPr>
        <w:jc w:val="center"/>
        <w:rPr>
          <w:rFonts w:asciiTheme="minorBidi" w:hAnsiTheme="minorBidi"/>
          <w:b/>
          <w:sz w:val="24"/>
          <w:szCs w:val="24"/>
        </w:rPr>
      </w:pPr>
      <w:r w:rsidRPr="00CE17AC">
        <w:rPr>
          <w:rFonts w:asciiTheme="minorBidi" w:hAnsiTheme="minorBidi"/>
          <w:b/>
          <w:sz w:val="24"/>
          <w:szCs w:val="24"/>
        </w:rPr>
        <w:t xml:space="preserve">General </w:t>
      </w:r>
      <w:r w:rsidR="00A14FA6" w:rsidRPr="00CE17AC">
        <w:rPr>
          <w:rFonts w:asciiTheme="minorBidi" w:hAnsiTheme="minorBidi"/>
          <w:b/>
          <w:sz w:val="24"/>
          <w:szCs w:val="24"/>
        </w:rPr>
        <w:t>Beh</w:t>
      </w:r>
      <w:bookmarkStart w:id="0" w:name="_GoBack"/>
      <w:bookmarkEnd w:id="0"/>
      <w:r w:rsidR="00A14FA6" w:rsidRPr="00CE17AC">
        <w:rPr>
          <w:rFonts w:asciiTheme="minorBidi" w:hAnsiTheme="minorBidi"/>
          <w:b/>
          <w:sz w:val="24"/>
          <w:szCs w:val="24"/>
        </w:rPr>
        <w:t xml:space="preserve">aviour </w:t>
      </w:r>
      <w:r w:rsidRPr="00CE17AC">
        <w:rPr>
          <w:rFonts w:asciiTheme="minorBidi" w:hAnsiTheme="minorBidi"/>
          <w:b/>
          <w:sz w:val="24"/>
          <w:szCs w:val="24"/>
        </w:rPr>
        <w:t>of Fishes</w:t>
      </w:r>
    </w:p>
    <w:p w:rsidR="006D55A0" w:rsidRPr="00CE17AC" w:rsidRDefault="002F4BF2" w:rsidP="00CE17AC">
      <w:pPr>
        <w:jc w:val="both"/>
        <w:rPr>
          <w:rFonts w:asciiTheme="minorBidi" w:hAnsiTheme="minorBidi"/>
          <w:b/>
          <w:sz w:val="24"/>
          <w:szCs w:val="24"/>
        </w:rPr>
      </w:pPr>
      <w:r w:rsidRPr="00CE17AC">
        <w:rPr>
          <w:rFonts w:asciiTheme="minorBidi" w:hAnsiTheme="minorBidi"/>
          <w:b/>
          <w:sz w:val="24"/>
          <w:szCs w:val="24"/>
        </w:rPr>
        <w:t xml:space="preserve">                                                                   </w:t>
      </w:r>
    </w:p>
    <w:p w:rsidR="00584778" w:rsidRPr="00CE17AC" w:rsidRDefault="00584778" w:rsidP="00B94C5D">
      <w:pPr>
        <w:pStyle w:val="ListParagraph"/>
        <w:numPr>
          <w:ilvl w:val="0"/>
          <w:numId w:val="22"/>
        </w:numPr>
        <w:jc w:val="both"/>
        <w:rPr>
          <w:rFonts w:asciiTheme="minorBidi" w:hAnsiTheme="minorBidi"/>
          <w:sz w:val="24"/>
          <w:szCs w:val="24"/>
        </w:rPr>
      </w:pPr>
      <w:r w:rsidRPr="00CE17AC">
        <w:rPr>
          <w:rFonts w:asciiTheme="minorBidi" w:hAnsiTheme="minorBidi"/>
          <w:sz w:val="24"/>
          <w:szCs w:val="24"/>
        </w:rPr>
        <w:t>Study of structural adaptions for diet variability.</w:t>
      </w:r>
    </w:p>
    <w:p w:rsidR="00584778" w:rsidRPr="00CE17AC" w:rsidRDefault="00584778" w:rsidP="00B94C5D">
      <w:pPr>
        <w:pStyle w:val="ListParagraph"/>
        <w:numPr>
          <w:ilvl w:val="0"/>
          <w:numId w:val="22"/>
        </w:numPr>
        <w:jc w:val="both"/>
        <w:rPr>
          <w:rFonts w:asciiTheme="minorBidi" w:hAnsiTheme="minorBidi"/>
          <w:sz w:val="24"/>
          <w:szCs w:val="24"/>
        </w:rPr>
      </w:pPr>
      <w:r w:rsidRPr="00CE17AC">
        <w:rPr>
          <w:rFonts w:asciiTheme="minorBidi" w:hAnsiTheme="minorBidi"/>
          <w:sz w:val="24"/>
          <w:szCs w:val="24"/>
        </w:rPr>
        <w:t>Qualitative and Quantative methods for stomach content analysis.</w:t>
      </w:r>
    </w:p>
    <w:p w:rsidR="00584778" w:rsidRPr="00CE17AC" w:rsidRDefault="00584778" w:rsidP="00B94C5D">
      <w:pPr>
        <w:pStyle w:val="ListParagraph"/>
        <w:numPr>
          <w:ilvl w:val="0"/>
          <w:numId w:val="22"/>
        </w:numPr>
        <w:jc w:val="both"/>
        <w:rPr>
          <w:rFonts w:asciiTheme="minorBidi" w:hAnsiTheme="minorBidi"/>
          <w:sz w:val="24"/>
          <w:szCs w:val="24"/>
        </w:rPr>
      </w:pPr>
      <w:r w:rsidRPr="00CE17AC">
        <w:rPr>
          <w:rFonts w:asciiTheme="minorBidi" w:hAnsiTheme="minorBidi"/>
          <w:sz w:val="24"/>
          <w:szCs w:val="24"/>
        </w:rPr>
        <w:t>Study of food selectivity and ranking methods for food preferences.</w:t>
      </w:r>
    </w:p>
    <w:p w:rsidR="00584778" w:rsidRPr="00CE17AC" w:rsidRDefault="00584778" w:rsidP="00B94C5D">
      <w:pPr>
        <w:pStyle w:val="ListParagraph"/>
        <w:numPr>
          <w:ilvl w:val="0"/>
          <w:numId w:val="22"/>
        </w:numPr>
        <w:jc w:val="both"/>
        <w:rPr>
          <w:rFonts w:asciiTheme="minorBidi" w:hAnsiTheme="minorBidi"/>
          <w:sz w:val="24"/>
          <w:szCs w:val="24"/>
        </w:rPr>
      </w:pPr>
      <w:r w:rsidRPr="00CE17AC">
        <w:rPr>
          <w:rFonts w:asciiTheme="minorBidi" w:hAnsiTheme="minorBidi"/>
          <w:sz w:val="24"/>
          <w:szCs w:val="24"/>
        </w:rPr>
        <w:t>Classification of maturity stages in male and female fish.</w:t>
      </w:r>
    </w:p>
    <w:p w:rsidR="00584778" w:rsidRPr="00CE17AC" w:rsidRDefault="00584778" w:rsidP="00B94C5D">
      <w:pPr>
        <w:pStyle w:val="ListParagraph"/>
        <w:numPr>
          <w:ilvl w:val="0"/>
          <w:numId w:val="22"/>
        </w:numPr>
        <w:jc w:val="both"/>
        <w:rPr>
          <w:rFonts w:asciiTheme="minorBidi" w:hAnsiTheme="minorBidi"/>
          <w:sz w:val="24"/>
          <w:szCs w:val="24"/>
        </w:rPr>
      </w:pPr>
      <w:r w:rsidRPr="00CE17AC">
        <w:rPr>
          <w:rFonts w:asciiTheme="minorBidi" w:hAnsiTheme="minorBidi"/>
          <w:sz w:val="24"/>
          <w:szCs w:val="24"/>
        </w:rPr>
        <w:t>Estimation of relative condition factor, gonado – somatic index and fecundity.</w:t>
      </w:r>
    </w:p>
    <w:p w:rsidR="00584778" w:rsidRPr="00CE17AC" w:rsidRDefault="00584778" w:rsidP="00B94C5D">
      <w:pPr>
        <w:pStyle w:val="ListParagraph"/>
        <w:numPr>
          <w:ilvl w:val="0"/>
          <w:numId w:val="22"/>
        </w:numPr>
        <w:jc w:val="both"/>
        <w:rPr>
          <w:rFonts w:asciiTheme="minorBidi" w:hAnsiTheme="minorBidi"/>
          <w:sz w:val="24"/>
          <w:szCs w:val="24"/>
        </w:rPr>
      </w:pPr>
      <w:r w:rsidRPr="00CE17AC">
        <w:rPr>
          <w:rFonts w:asciiTheme="minorBidi" w:hAnsiTheme="minorBidi"/>
          <w:sz w:val="24"/>
          <w:szCs w:val="24"/>
        </w:rPr>
        <w:t>Study of spawning habits based on ova diameter polygons. Identification of fish eggs and larvae. Study of larval stages of crustaceans and molloses.</w:t>
      </w:r>
    </w:p>
    <w:p w:rsidR="00584778" w:rsidRPr="00CE17AC" w:rsidRDefault="00584778" w:rsidP="00B94C5D">
      <w:pPr>
        <w:pStyle w:val="ListParagraph"/>
        <w:numPr>
          <w:ilvl w:val="0"/>
          <w:numId w:val="22"/>
        </w:numPr>
        <w:jc w:val="both"/>
        <w:rPr>
          <w:rFonts w:asciiTheme="minorBidi" w:hAnsiTheme="minorBidi"/>
          <w:sz w:val="24"/>
          <w:szCs w:val="24"/>
        </w:rPr>
      </w:pPr>
      <w:r w:rsidRPr="00CE17AC">
        <w:rPr>
          <w:rFonts w:asciiTheme="minorBidi" w:hAnsiTheme="minorBidi"/>
          <w:sz w:val="24"/>
          <w:szCs w:val="24"/>
        </w:rPr>
        <w:t>Field visits to observe fishing and collect field data regarding Riverine, estuarine, reservoir and cold water fisheries. Analysis of data, drawing of graphs, charts, histographs and recording of salient features of all fisheries in the practical record book</w:t>
      </w:r>
      <w:proofErr w:type="gramStart"/>
      <w:r w:rsidRPr="00CE17AC">
        <w:rPr>
          <w:rFonts w:asciiTheme="minorBidi" w:hAnsiTheme="minorBidi"/>
          <w:sz w:val="24"/>
          <w:szCs w:val="24"/>
        </w:rPr>
        <w:t>,.</w:t>
      </w:r>
      <w:proofErr w:type="gramEnd"/>
    </w:p>
    <w:p w:rsidR="006D55A0" w:rsidRPr="00CE17AC" w:rsidRDefault="00B31DDF" w:rsidP="00B94C5D">
      <w:pPr>
        <w:jc w:val="both"/>
        <w:rPr>
          <w:rFonts w:asciiTheme="minorBidi" w:hAnsiTheme="minorBidi"/>
          <w:b/>
          <w:sz w:val="24"/>
          <w:szCs w:val="24"/>
        </w:rPr>
      </w:pPr>
      <w:r w:rsidRPr="00CE17AC">
        <w:rPr>
          <w:rFonts w:asciiTheme="minorBidi" w:hAnsiTheme="minorBidi"/>
          <w:b/>
          <w:sz w:val="24"/>
          <w:szCs w:val="24"/>
        </w:rPr>
        <w:t>SUGGESTED READINGS</w:t>
      </w:r>
    </w:p>
    <w:p w:rsidR="00B31DDF" w:rsidRPr="00CE17AC" w:rsidRDefault="00B31DDF" w:rsidP="00B94C5D">
      <w:pPr>
        <w:pStyle w:val="ListParagraph"/>
        <w:numPr>
          <w:ilvl w:val="0"/>
          <w:numId w:val="23"/>
        </w:numPr>
        <w:jc w:val="both"/>
        <w:rPr>
          <w:rFonts w:asciiTheme="minorBidi" w:hAnsiTheme="minorBidi"/>
          <w:sz w:val="24"/>
          <w:szCs w:val="24"/>
        </w:rPr>
      </w:pPr>
      <w:r w:rsidRPr="00CE17AC">
        <w:rPr>
          <w:rFonts w:asciiTheme="minorBidi" w:hAnsiTheme="minorBidi"/>
          <w:sz w:val="24"/>
          <w:szCs w:val="24"/>
        </w:rPr>
        <w:t>Handbook of Museum techniques, By Aryapam, A. And S.T. Satyamurthy.</w:t>
      </w:r>
    </w:p>
    <w:p w:rsidR="00B31DDF" w:rsidRPr="00CE17AC" w:rsidRDefault="00B31DDF" w:rsidP="00B94C5D">
      <w:pPr>
        <w:pStyle w:val="ListParagraph"/>
        <w:numPr>
          <w:ilvl w:val="0"/>
          <w:numId w:val="23"/>
        </w:numPr>
        <w:jc w:val="both"/>
        <w:rPr>
          <w:rFonts w:asciiTheme="minorBidi" w:hAnsiTheme="minorBidi"/>
          <w:sz w:val="24"/>
          <w:szCs w:val="24"/>
        </w:rPr>
      </w:pPr>
      <w:r w:rsidRPr="00CE17AC">
        <w:rPr>
          <w:rFonts w:asciiTheme="minorBidi" w:hAnsiTheme="minorBidi"/>
          <w:sz w:val="24"/>
          <w:szCs w:val="24"/>
        </w:rPr>
        <w:t xml:space="preserve">Fisheries Biology </w:t>
      </w:r>
      <w:proofErr w:type="gramStart"/>
      <w:r w:rsidRPr="00CE17AC">
        <w:rPr>
          <w:rFonts w:asciiTheme="minorBidi" w:hAnsiTheme="minorBidi"/>
          <w:sz w:val="24"/>
          <w:szCs w:val="24"/>
        </w:rPr>
        <w:t>By</w:t>
      </w:r>
      <w:proofErr w:type="gramEnd"/>
      <w:r w:rsidRPr="00CE17AC">
        <w:rPr>
          <w:rFonts w:asciiTheme="minorBidi" w:hAnsiTheme="minorBidi"/>
          <w:sz w:val="24"/>
          <w:szCs w:val="24"/>
        </w:rPr>
        <w:t xml:space="preserve"> Pitcher, T.J. and P.I.E. Hart.</w:t>
      </w:r>
    </w:p>
    <w:p w:rsidR="00B31DDF" w:rsidRPr="00CE17AC" w:rsidRDefault="00B31DDF" w:rsidP="00B94C5D">
      <w:pPr>
        <w:pStyle w:val="ListParagraph"/>
        <w:numPr>
          <w:ilvl w:val="0"/>
          <w:numId w:val="23"/>
        </w:numPr>
        <w:jc w:val="both"/>
        <w:rPr>
          <w:rFonts w:asciiTheme="minorBidi" w:hAnsiTheme="minorBidi"/>
          <w:sz w:val="24"/>
          <w:szCs w:val="24"/>
        </w:rPr>
      </w:pPr>
      <w:r w:rsidRPr="00CE17AC">
        <w:rPr>
          <w:rFonts w:asciiTheme="minorBidi" w:hAnsiTheme="minorBidi"/>
          <w:sz w:val="24"/>
          <w:szCs w:val="24"/>
        </w:rPr>
        <w:t xml:space="preserve">Introduction to the practice of Fishery Science </w:t>
      </w:r>
      <w:proofErr w:type="gramStart"/>
      <w:r w:rsidRPr="00CE17AC">
        <w:rPr>
          <w:rFonts w:asciiTheme="minorBidi" w:hAnsiTheme="minorBidi"/>
          <w:sz w:val="24"/>
          <w:szCs w:val="24"/>
        </w:rPr>
        <w:t>By</w:t>
      </w:r>
      <w:proofErr w:type="gramEnd"/>
      <w:r w:rsidRPr="00CE17AC">
        <w:rPr>
          <w:rFonts w:asciiTheme="minorBidi" w:hAnsiTheme="minorBidi"/>
          <w:sz w:val="24"/>
          <w:szCs w:val="24"/>
        </w:rPr>
        <w:t xml:space="preserve"> Royce, K.F.</w:t>
      </w:r>
    </w:p>
    <w:p w:rsidR="00B31DDF" w:rsidRPr="00CE17AC" w:rsidRDefault="00B31DDF" w:rsidP="00B94C5D">
      <w:pPr>
        <w:pStyle w:val="ListParagraph"/>
        <w:numPr>
          <w:ilvl w:val="0"/>
          <w:numId w:val="23"/>
        </w:numPr>
        <w:jc w:val="both"/>
        <w:rPr>
          <w:rFonts w:asciiTheme="minorBidi" w:hAnsiTheme="minorBidi"/>
          <w:sz w:val="24"/>
          <w:szCs w:val="24"/>
        </w:rPr>
      </w:pPr>
      <w:r w:rsidRPr="00CE17AC">
        <w:rPr>
          <w:rFonts w:asciiTheme="minorBidi" w:hAnsiTheme="minorBidi"/>
          <w:sz w:val="24"/>
          <w:szCs w:val="24"/>
        </w:rPr>
        <w:t>Fish stock Assessment, A manual of basic methods By Gullard, J.A. FAO. Rome.</w:t>
      </w:r>
    </w:p>
    <w:p w:rsidR="00B31DDF" w:rsidRPr="00CE17AC" w:rsidRDefault="00B31DDF" w:rsidP="00B94C5D">
      <w:pPr>
        <w:pStyle w:val="ListParagraph"/>
        <w:numPr>
          <w:ilvl w:val="0"/>
          <w:numId w:val="23"/>
        </w:numPr>
        <w:jc w:val="both"/>
        <w:rPr>
          <w:rFonts w:asciiTheme="minorBidi" w:hAnsiTheme="minorBidi"/>
          <w:sz w:val="24"/>
          <w:szCs w:val="24"/>
        </w:rPr>
      </w:pPr>
      <w:r w:rsidRPr="00CE17AC">
        <w:rPr>
          <w:rFonts w:asciiTheme="minorBidi" w:hAnsiTheme="minorBidi"/>
          <w:sz w:val="24"/>
          <w:szCs w:val="24"/>
        </w:rPr>
        <w:t xml:space="preserve">Manual methods in Fisheries Biology </w:t>
      </w:r>
      <w:proofErr w:type="gramStart"/>
      <w:r w:rsidRPr="00CE17AC">
        <w:rPr>
          <w:rFonts w:asciiTheme="minorBidi" w:hAnsiTheme="minorBidi"/>
          <w:sz w:val="24"/>
          <w:szCs w:val="24"/>
        </w:rPr>
        <w:t>By</w:t>
      </w:r>
      <w:proofErr w:type="gramEnd"/>
      <w:r w:rsidRPr="00CE17AC">
        <w:rPr>
          <w:rFonts w:asciiTheme="minorBidi" w:hAnsiTheme="minorBidi"/>
          <w:sz w:val="24"/>
          <w:szCs w:val="24"/>
        </w:rPr>
        <w:t xml:space="preserve"> FAO. Rome.</w:t>
      </w:r>
    </w:p>
    <w:p w:rsidR="00B31DDF" w:rsidRPr="00CE17AC" w:rsidRDefault="00B31DDF" w:rsidP="00B94C5D">
      <w:pPr>
        <w:pStyle w:val="ListParagraph"/>
        <w:numPr>
          <w:ilvl w:val="0"/>
          <w:numId w:val="23"/>
        </w:numPr>
        <w:jc w:val="both"/>
        <w:rPr>
          <w:rFonts w:asciiTheme="minorBidi" w:hAnsiTheme="minorBidi"/>
          <w:sz w:val="24"/>
          <w:szCs w:val="24"/>
        </w:rPr>
      </w:pPr>
      <w:r w:rsidRPr="00CE17AC">
        <w:rPr>
          <w:rFonts w:asciiTheme="minorBidi" w:hAnsiTheme="minorBidi"/>
          <w:sz w:val="24"/>
          <w:szCs w:val="24"/>
        </w:rPr>
        <w:t>Fishery Science, its methods and applications By Rounsgell, G.A. and W.H. Everhart.</w:t>
      </w:r>
    </w:p>
    <w:p w:rsidR="00B31DDF" w:rsidRPr="00CE17AC" w:rsidRDefault="00B31DDF" w:rsidP="00B94C5D">
      <w:pPr>
        <w:jc w:val="both"/>
        <w:rPr>
          <w:rFonts w:asciiTheme="minorBidi" w:hAnsiTheme="minorBidi"/>
          <w:b/>
          <w:sz w:val="24"/>
          <w:szCs w:val="24"/>
        </w:rPr>
      </w:pPr>
    </w:p>
    <w:p w:rsidR="006D55A0" w:rsidRPr="00CE17AC" w:rsidRDefault="006D55A0" w:rsidP="00B94C5D">
      <w:pPr>
        <w:jc w:val="both"/>
        <w:rPr>
          <w:rFonts w:asciiTheme="minorBidi" w:hAnsiTheme="minorBidi"/>
          <w:sz w:val="24"/>
          <w:szCs w:val="24"/>
        </w:rPr>
      </w:pPr>
    </w:p>
    <w:p w:rsidR="006D55A0" w:rsidRPr="00CE17AC" w:rsidRDefault="006D55A0" w:rsidP="00B94C5D">
      <w:pPr>
        <w:jc w:val="both"/>
        <w:rPr>
          <w:rFonts w:asciiTheme="minorBidi" w:hAnsiTheme="minorBidi"/>
          <w:sz w:val="24"/>
          <w:szCs w:val="24"/>
        </w:rPr>
      </w:pPr>
    </w:p>
    <w:p w:rsidR="006D55A0" w:rsidRPr="00CE17AC" w:rsidRDefault="006D55A0" w:rsidP="00B94C5D">
      <w:pPr>
        <w:jc w:val="both"/>
        <w:rPr>
          <w:rFonts w:asciiTheme="minorBidi" w:hAnsiTheme="minorBidi"/>
          <w:sz w:val="24"/>
          <w:szCs w:val="24"/>
        </w:rPr>
      </w:pPr>
    </w:p>
    <w:sectPr w:rsidR="006D55A0" w:rsidRPr="00CE17AC" w:rsidSect="00CE17AC">
      <w:pgSz w:w="11906" w:h="16838"/>
      <w:pgMar w:top="1276"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92C"/>
    <w:multiLevelType w:val="hybridMultilevel"/>
    <w:tmpl w:val="86E0DF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C01D66"/>
    <w:multiLevelType w:val="multilevel"/>
    <w:tmpl w:val="1FA676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9844E44"/>
    <w:multiLevelType w:val="multilevel"/>
    <w:tmpl w:val="8B2A606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9726E1"/>
    <w:multiLevelType w:val="multilevel"/>
    <w:tmpl w:val="8E2486B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1C3420"/>
    <w:multiLevelType w:val="hybridMultilevel"/>
    <w:tmpl w:val="86E0DF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D0A4EB3"/>
    <w:multiLevelType w:val="hybridMultilevel"/>
    <w:tmpl w:val="54FC9E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7617BC1"/>
    <w:multiLevelType w:val="multilevel"/>
    <w:tmpl w:val="E836FB14"/>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C80558C"/>
    <w:multiLevelType w:val="hybridMultilevel"/>
    <w:tmpl w:val="54FC9E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42C2D94"/>
    <w:multiLevelType w:val="multilevel"/>
    <w:tmpl w:val="6270E1B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86C4290"/>
    <w:multiLevelType w:val="hybridMultilevel"/>
    <w:tmpl w:val="54FC9E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C0D7F9A"/>
    <w:multiLevelType w:val="multilevel"/>
    <w:tmpl w:val="0FE405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606017"/>
    <w:multiLevelType w:val="multilevel"/>
    <w:tmpl w:val="528E776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F393FB9"/>
    <w:multiLevelType w:val="multilevel"/>
    <w:tmpl w:val="B02656F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57019B9"/>
    <w:multiLevelType w:val="multilevel"/>
    <w:tmpl w:val="1DBC041C"/>
    <w:lvl w:ilvl="0">
      <w:start w:val="4"/>
      <w:numFmt w:val="decimal"/>
      <w:lvlText w:val="%1"/>
      <w:lvlJc w:val="left"/>
      <w:pPr>
        <w:ind w:left="375" w:hanging="375"/>
      </w:pPr>
      <w:rPr>
        <w:rFonts w:hint="default"/>
      </w:rPr>
    </w:lvl>
    <w:lvl w:ilvl="1">
      <w:start w:val="1"/>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4">
    <w:nsid w:val="47B47546"/>
    <w:multiLevelType w:val="multilevel"/>
    <w:tmpl w:val="843C5D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255E5C"/>
    <w:multiLevelType w:val="multilevel"/>
    <w:tmpl w:val="72B28D6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9905B4A"/>
    <w:multiLevelType w:val="hybridMultilevel"/>
    <w:tmpl w:val="86E0DF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F3B47D2"/>
    <w:multiLevelType w:val="multilevel"/>
    <w:tmpl w:val="252EC65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FD859B7"/>
    <w:multiLevelType w:val="multilevel"/>
    <w:tmpl w:val="1062F96A"/>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579E0F01"/>
    <w:multiLevelType w:val="multilevel"/>
    <w:tmpl w:val="AF422E02"/>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ABE7D95"/>
    <w:multiLevelType w:val="multilevel"/>
    <w:tmpl w:val="1FD44E5E"/>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D0B2838"/>
    <w:multiLevelType w:val="multilevel"/>
    <w:tmpl w:val="317E1DF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E861532"/>
    <w:multiLevelType w:val="multilevel"/>
    <w:tmpl w:val="C63A372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3167C74"/>
    <w:multiLevelType w:val="hybridMultilevel"/>
    <w:tmpl w:val="54FC9E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3894FE8"/>
    <w:multiLevelType w:val="multilevel"/>
    <w:tmpl w:val="5782796E"/>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FF145A0"/>
    <w:multiLevelType w:val="multilevel"/>
    <w:tmpl w:val="76A88284"/>
    <w:lvl w:ilvl="0">
      <w:start w:val="4"/>
      <w:numFmt w:val="decimal"/>
      <w:lvlText w:val="%1."/>
      <w:lvlJc w:val="left"/>
      <w:pPr>
        <w:ind w:left="390" w:hanging="39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6">
    <w:nsid w:val="75CA242B"/>
    <w:multiLevelType w:val="hybridMultilevel"/>
    <w:tmpl w:val="86E0DFF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72F0626"/>
    <w:multiLevelType w:val="multilevel"/>
    <w:tmpl w:val="FEF6ECD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98667FD"/>
    <w:multiLevelType w:val="multilevel"/>
    <w:tmpl w:val="10A4A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1"/>
  </w:num>
  <w:num w:numId="7">
    <w:abstractNumId w:val="17"/>
  </w:num>
  <w:num w:numId="8">
    <w:abstractNumId w:val="6"/>
  </w:num>
  <w:num w:numId="9">
    <w:abstractNumId w:val="20"/>
  </w:num>
  <w:num w:numId="10">
    <w:abstractNumId w:val="27"/>
  </w:num>
  <w:num w:numId="11">
    <w:abstractNumId w:val="24"/>
  </w:num>
  <w:num w:numId="12">
    <w:abstractNumId w:val="19"/>
  </w:num>
  <w:num w:numId="13">
    <w:abstractNumId w:val="18"/>
  </w:num>
  <w:num w:numId="14">
    <w:abstractNumId w:val="28"/>
  </w:num>
  <w:num w:numId="15">
    <w:abstractNumId w:val="14"/>
  </w:num>
  <w:num w:numId="16">
    <w:abstractNumId w:val="15"/>
  </w:num>
  <w:num w:numId="17">
    <w:abstractNumId w:val="3"/>
  </w:num>
  <w:num w:numId="18">
    <w:abstractNumId w:val="2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5"/>
  </w:num>
  <w:num w:numId="23">
    <w:abstractNumId w:val="4"/>
  </w:num>
  <w:num w:numId="24">
    <w:abstractNumId w:val="7"/>
  </w:num>
  <w:num w:numId="25">
    <w:abstractNumId w:val="9"/>
  </w:num>
  <w:num w:numId="26">
    <w:abstractNumId w:val="16"/>
  </w:num>
  <w:num w:numId="27">
    <w:abstractNumId w:val="23"/>
  </w:num>
  <w:num w:numId="28">
    <w:abstractNumId w:val="26"/>
  </w:num>
  <w:num w:numId="29">
    <w:abstractNumId w:val="13"/>
  </w:num>
  <w:num w:numId="30">
    <w:abstractNumId w:val="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8D75B0"/>
    <w:rsid w:val="000011F7"/>
    <w:rsid w:val="0003590F"/>
    <w:rsid w:val="000475A7"/>
    <w:rsid w:val="00083D46"/>
    <w:rsid w:val="000B3F85"/>
    <w:rsid w:val="000B55D2"/>
    <w:rsid w:val="000E028E"/>
    <w:rsid w:val="000F60ED"/>
    <w:rsid w:val="001E0FE4"/>
    <w:rsid w:val="001E53EC"/>
    <w:rsid w:val="001F7E67"/>
    <w:rsid w:val="00266701"/>
    <w:rsid w:val="002A4047"/>
    <w:rsid w:val="002C6082"/>
    <w:rsid w:val="002F4BF2"/>
    <w:rsid w:val="0039189F"/>
    <w:rsid w:val="0039392C"/>
    <w:rsid w:val="00415B6E"/>
    <w:rsid w:val="00422062"/>
    <w:rsid w:val="00456F40"/>
    <w:rsid w:val="0056741C"/>
    <w:rsid w:val="00570B8B"/>
    <w:rsid w:val="00584778"/>
    <w:rsid w:val="00593A6A"/>
    <w:rsid w:val="005A7428"/>
    <w:rsid w:val="005C091D"/>
    <w:rsid w:val="0060650F"/>
    <w:rsid w:val="0065437C"/>
    <w:rsid w:val="00683021"/>
    <w:rsid w:val="006D55A0"/>
    <w:rsid w:val="0079201D"/>
    <w:rsid w:val="00797773"/>
    <w:rsid w:val="007F1112"/>
    <w:rsid w:val="00813A96"/>
    <w:rsid w:val="00861F96"/>
    <w:rsid w:val="0086358B"/>
    <w:rsid w:val="00874586"/>
    <w:rsid w:val="008D75B0"/>
    <w:rsid w:val="00946420"/>
    <w:rsid w:val="009A7421"/>
    <w:rsid w:val="00A14FA6"/>
    <w:rsid w:val="00A3394D"/>
    <w:rsid w:val="00A727D8"/>
    <w:rsid w:val="00AB5AF6"/>
    <w:rsid w:val="00B31DDF"/>
    <w:rsid w:val="00B3288F"/>
    <w:rsid w:val="00B443CA"/>
    <w:rsid w:val="00B5133C"/>
    <w:rsid w:val="00B94C5D"/>
    <w:rsid w:val="00C674E1"/>
    <w:rsid w:val="00CE17AC"/>
    <w:rsid w:val="00D23E19"/>
    <w:rsid w:val="00D31172"/>
    <w:rsid w:val="00D428F1"/>
    <w:rsid w:val="00DC3FFC"/>
    <w:rsid w:val="00E20C2F"/>
    <w:rsid w:val="00F24259"/>
    <w:rsid w:val="00F33E43"/>
    <w:rsid w:val="00F44D8D"/>
    <w:rsid w:val="00FF1A17"/>
    <w:rsid w:val="00FF6F19"/>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5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 Akram Lone</dc:creator>
  <cp:lastModifiedBy>HP</cp:lastModifiedBy>
  <cp:revision>6</cp:revision>
  <cp:lastPrinted>2016-03-13T04:34:00Z</cp:lastPrinted>
  <dcterms:created xsi:type="dcterms:W3CDTF">2018-09-20T04:59:00Z</dcterms:created>
  <dcterms:modified xsi:type="dcterms:W3CDTF">2018-09-20T12:23:00Z</dcterms:modified>
</cp:coreProperties>
</file>